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0A0" w14:textId="77777777" w:rsidR="004B248A" w:rsidRDefault="004B248A">
      <w:pPr>
        <w:pStyle w:val="Heading1"/>
        <w:kinsoku w:val="0"/>
        <w:overflowPunct w:val="0"/>
        <w:spacing w:before="72"/>
        <w:jc w:val="center"/>
        <w:rPr>
          <w:spacing w:val="-4"/>
        </w:rPr>
      </w:pPr>
      <w:r>
        <w:rPr>
          <w:spacing w:val="-2"/>
        </w:rPr>
        <w:t>LEISUREVILLE</w:t>
      </w:r>
      <w:r>
        <w:rPr>
          <w:spacing w:val="-13"/>
        </w:rPr>
        <w:t xml:space="preserve"> </w:t>
      </w:r>
      <w:r>
        <w:rPr>
          <w:spacing w:val="-2"/>
        </w:rPr>
        <w:t>GOLF</w:t>
      </w:r>
      <w:r>
        <w:rPr>
          <w:spacing w:val="-17"/>
        </w:rPr>
        <w:t xml:space="preserve"> </w:t>
      </w:r>
      <w:r>
        <w:rPr>
          <w:spacing w:val="-2"/>
        </w:rPr>
        <w:t>VIEW</w:t>
      </w:r>
      <w:r>
        <w:rPr>
          <w:spacing w:val="-9"/>
        </w:rPr>
        <w:t xml:space="preserve"> </w:t>
      </w:r>
      <w:r>
        <w:rPr>
          <w:spacing w:val="-2"/>
        </w:rPr>
        <w:t>CONDOMINIUM</w:t>
      </w:r>
      <w:r>
        <w:rPr>
          <w:spacing w:val="-20"/>
        </w:rPr>
        <w:t xml:space="preserve"> </w:t>
      </w:r>
      <w:r>
        <w:rPr>
          <w:spacing w:val="-2"/>
        </w:rPr>
        <w:t>ASSOCIATION,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440677AD" w14:textId="77777777" w:rsidR="004B248A" w:rsidRDefault="004B248A">
      <w:pPr>
        <w:pStyle w:val="BodyText"/>
        <w:kinsoku w:val="0"/>
        <w:overflowPunct w:val="0"/>
        <w:ind w:left="3129" w:right="3132"/>
        <w:jc w:val="center"/>
        <w:rPr>
          <w:b/>
          <w:bCs/>
        </w:rPr>
      </w:pPr>
      <w:r>
        <w:rPr>
          <w:b/>
          <w:bCs/>
          <w:spacing w:val="-2"/>
        </w:rPr>
        <w:t>A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2"/>
        </w:rPr>
        <w:t xml:space="preserve">Corporation Not-For-Profit </w:t>
      </w:r>
      <w:r>
        <w:rPr>
          <w:b/>
          <w:bCs/>
        </w:rPr>
        <w:t>400-500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SW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Golfview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Terrace Boynton Beach, FL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33426</w:t>
      </w:r>
    </w:p>
    <w:p w14:paraId="472A019D" w14:textId="77777777" w:rsidR="004B248A" w:rsidRDefault="004B248A">
      <w:pPr>
        <w:pStyle w:val="BodyText"/>
        <w:kinsoku w:val="0"/>
        <w:overflowPunct w:val="0"/>
        <w:rPr>
          <w:b/>
          <w:bCs/>
        </w:rPr>
      </w:pPr>
    </w:p>
    <w:p w14:paraId="318CAEBD" w14:textId="77777777" w:rsidR="004B248A" w:rsidRDefault="004B248A">
      <w:pPr>
        <w:pStyle w:val="BodyText"/>
        <w:kinsoku w:val="0"/>
        <w:overflowPunct w:val="0"/>
        <w:spacing w:before="1"/>
        <w:rPr>
          <w:b/>
          <w:bCs/>
        </w:rPr>
      </w:pPr>
    </w:p>
    <w:p w14:paraId="2C1473D6" w14:textId="024868BE" w:rsidR="00B47628" w:rsidRDefault="004B248A" w:rsidP="00124CF6">
      <w:pPr>
        <w:pStyle w:val="BodyText"/>
        <w:tabs>
          <w:tab w:val="left" w:pos="1512"/>
        </w:tabs>
        <w:kinsoku w:val="0"/>
        <w:overflowPunct w:val="0"/>
        <w:ind w:left="1512" w:right="1161" w:hanging="1440"/>
        <w:jc w:val="center"/>
        <w:rPr>
          <w:b/>
          <w:bCs/>
          <w:spacing w:val="-16"/>
          <w:u w:val="single"/>
        </w:rPr>
      </w:pPr>
      <w:r>
        <w:rPr>
          <w:b/>
          <w:bCs/>
          <w:spacing w:val="-2"/>
          <w:u w:val="single"/>
        </w:rPr>
        <w:t>202</w:t>
      </w:r>
      <w:r w:rsidR="00B47628">
        <w:rPr>
          <w:b/>
          <w:bCs/>
          <w:spacing w:val="-2"/>
          <w:u w:val="single"/>
        </w:rPr>
        <w:t>6</w:t>
      </w:r>
      <w:r>
        <w:rPr>
          <w:b/>
          <w:bCs/>
          <w:spacing w:val="-17"/>
          <w:u w:val="single"/>
        </w:rPr>
        <w:t xml:space="preserve"> </w:t>
      </w:r>
      <w:r>
        <w:rPr>
          <w:b/>
          <w:bCs/>
          <w:spacing w:val="-2"/>
          <w:u w:val="single"/>
        </w:rPr>
        <w:t>ANNUAL</w:t>
      </w:r>
      <w:r>
        <w:rPr>
          <w:b/>
          <w:bCs/>
          <w:spacing w:val="-18"/>
          <w:u w:val="single"/>
        </w:rPr>
        <w:t xml:space="preserve"> </w:t>
      </w:r>
      <w:r>
        <w:rPr>
          <w:b/>
          <w:bCs/>
          <w:spacing w:val="-2"/>
          <w:u w:val="single"/>
        </w:rPr>
        <w:t>MEETING,</w:t>
      </w:r>
    </w:p>
    <w:p w14:paraId="27ACA818" w14:textId="2EE7049C" w:rsidR="004B248A" w:rsidRDefault="00B47628" w:rsidP="00124CF6">
      <w:pPr>
        <w:pStyle w:val="BodyText"/>
        <w:tabs>
          <w:tab w:val="left" w:pos="1512"/>
        </w:tabs>
        <w:kinsoku w:val="0"/>
        <w:overflowPunct w:val="0"/>
        <w:ind w:left="1512" w:right="1161" w:hanging="1440"/>
        <w:jc w:val="center"/>
        <w:rPr>
          <w:b/>
          <w:bCs/>
          <w:u w:val="single"/>
        </w:rPr>
      </w:pPr>
      <w:r>
        <w:rPr>
          <w:b/>
          <w:bCs/>
          <w:spacing w:val="-2"/>
          <w:u w:val="single"/>
        </w:rPr>
        <w:t>SATURDAY</w:t>
      </w:r>
      <w:r w:rsidR="004B248A">
        <w:rPr>
          <w:b/>
          <w:bCs/>
          <w:spacing w:val="-2"/>
          <w:u w:val="single"/>
        </w:rPr>
        <w:t>,</w:t>
      </w:r>
      <w:r w:rsidR="004B248A">
        <w:rPr>
          <w:b/>
          <w:bCs/>
          <w:spacing w:val="-7"/>
          <w:u w:val="single"/>
        </w:rPr>
        <w:t xml:space="preserve"> </w:t>
      </w:r>
      <w:r w:rsidR="004B248A">
        <w:rPr>
          <w:b/>
          <w:bCs/>
          <w:spacing w:val="-2"/>
          <w:u w:val="single"/>
        </w:rPr>
        <w:t>JANUARY</w:t>
      </w:r>
      <w:r w:rsidR="004B248A">
        <w:rPr>
          <w:b/>
          <w:bCs/>
          <w:spacing w:val="-16"/>
          <w:u w:val="single"/>
        </w:rPr>
        <w:t xml:space="preserve"> </w:t>
      </w:r>
      <w:r w:rsidR="004B248A">
        <w:rPr>
          <w:b/>
          <w:bCs/>
          <w:spacing w:val="-2"/>
          <w:u w:val="single"/>
        </w:rPr>
        <w:t>31,</w:t>
      </w:r>
      <w:r w:rsidR="004B248A">
        <w:rPr>
          <w:b/>
          <w:bCs/>
          <w:spacing w:val="-8"/>
          <w:u w:val="single"/>
        </w:rPr>
        <w:t xml:space="preserve"> </w:t>
      </w:r>
      <w:r w:rsidR="004B248A">
        <w:rPr>
          <w:b/>
          <w:bCs/>
          <w:spacing w:val="-2"/>
          <w:u w:val="single"/>
        </w:rPr>
        <w:t>202</w:t>
      </w:r>
      <w:r>
        <w:rPr>
          <w:b/>
          <w:bCs/>
          <w:spacing w:val="-2"/>
          <w:u w:val="single"/>
        </w:rPr>
        <w:t>6</w:t>
      </w:r>
      <w:r w:rsidR="004B248A">
        <w:rPr>
          <w:b/>
          <w:bCs/>
          <w:spacing w:val="-2"/>
        </w:rPr>
        <w:t xml:space="preserve"> </w:t>
      </w:r>
      <w:r>
        <w:rPr>
          <w:b/>
          <w:bCs/>
          <w:u w:val="single"/>
        </w:rPr>
        <w:t>2</w:t>
      </w:r>
      <w:r w:rsidR="004B248A">
        <w:rPr>
          <w:b/>
          <w:bCs/>
          <w:u w:val="single"/>
        </w:rPr>
        <w:t>:00 P.M. IN CLUBHOUSE 1</w:t>
      </w:r>
    </w:p>
    <w:p w14:paraId="34500ADF" w14:textId="19434415" w:rsidR="00124CF6" w:rsidRDefault="00124CF6" w:rsidP="00124CF6">
      <w:pPr>
        <w:pStyle w:val="BodyText"/>
        <w:tabs>
          <w:tab w:val="left" w:pos="1512"/>
        </w:tabs>
        <w:kinsoku w:val="0"/>
        <w:overflowPunct w:val="0"/>
        <w:ind w:left="1512" w:right="1161" w:hanging="1440"/>
        <w:jc w:val="center"/>
        <w:rPr>
          <w:b/>
          <w:bCs/>
        </w:rPr>
      </w:pPr>
      <w:r>
        <w:rPr>
          <w:b/>
          <w:bCs/>
          <w:u w:val="single"/>
        </w:rPr>
        <w:t>AGENDA</w:t>
      </w:r>
    </w:p>
    <w:p w14:paraId="057A5192" w14:textId="2E614EA9" w:rsidR="00124CF6" w:rsidRDefault="00124CF6">
      <w:pPr>
        <w:pStyle w:val="Heading2"/>
        <w:numPr>
          <w:ilvl w:val="0"/>
          <w:numId w:val="1"/>
        </w:numPr>
        <w:tabs>
          <w:tab w:val="left" w:pos="1151"/>
        </w:tabs>
        <w:kinsoku w:val="0"/>
        <w:overflowPunct w:val="0"/>
        <w:spacing w:before="345"/>
        <w:ind w:left="1151" w:hanging="359"/>
        <w:rPr>
          <w:spacing w:val="-2"/>
        </w:rPr>
      </w:pPr>
      <w:r>
        <w:rPr>
          <w:spacing w:val="-2"/>
        </w:rPr>
        <w:t>Call to order (Carol Brunovsky)</w:t>
      </w:r>
    </w:p>
    <w:p w14:paraId="53EDDC2B" w14:textId="57B31B4F" w:rsidR="004B248A" w:rsidRPr="00FD6DD3" w:rsidRDefault="00124CF6" w:rsidP="00124CF6">
      <w:pPr>
        <w:pStyle w:val="Heading2"/>
        <w:numPr>
          <w:ilvl w:val="1"/>
          <w:numId w:val="1"/>
        </w:numPr>
        <w:tabs>
          <w:tab w:val="left" w:pos="1151"/>
        </w:tabs>
        <w:kinsoku w:val="0"/>
        <w:overflowPunct w:val="0"/>
        <w:spacing w:before="345"/>
        <w:rPr>
          <w:b w:val="0"/>
          <w:bCs w:val="0"/>
          <w:sz w:val="24"/>
          <w:szCs w:val="24"/>
        </w:rPr>
      </w:pPr>
      <w:r w:rsidRPr="00FD6DD3">
        <w:rPr>
          <w:b w:val="0"/>
          <w:bCs w:val="0"/>
          <w:sz w:val="24"/>
          <w:szCs w:val="24"/>
        </w:rPr>
        <w:t>Pledge of Allegiance</w:t>
      </w:r>
    </w:p>
    <w:p w14:paraId="09C39E07" w14:textId="3672DB43" w:rsidR="00124CF6" w:rsidRDefault="00124CF6" w:rsidP="00124CF6">
      <w:pPr>
        <w:pStyle w:val="ListParagraph"/>
        <w:numPr>
          <w:ilvl w:val="1"/>
          <w:numId w:val="1"/>
        </w:numPr>
      </w:pPr>
      <w:r>
        <w:t>Moment of silence in memory of Richard Smith</w:t>
      </w:r>
      <w:r w:rsidR="00FD6DD3">
        <w:t>, Former Board President</w:t>
      </w:r>
    </w:p>
    <w:p w14:paraId="53D718AB" w14:textId="761C0FBA" w:rsidR="00124CF6" w:rsidRDefault="00124CF6" w:rsidP="00124CF6">
      <w:pPr>
        <w:pStyle w:val="ListParagraph"/>
        <w:numPr>
          <w:ilvl w:val="1"/>
          <w:numId w:val="1"/>
        </w:numPr>
      </w:pPr>
      <w:r>
        <w:t>Reading of minutes from January</w:t>
      </w:r>
      <w:r w:rsidR="00FD6DD3">
        <w:t xml:space="preserve"> 31,</w:t>
      </w:r>
      <w:r>
        <w:t xml:space="preserve"> 2025, Annual Meeting (unless motion is presented to forego Reading of Minutes)</w:t>
      </w:r>
    </w:p>
    <w:p w14:paraId="680AEAA4" w14:textId="7FB84680" w:rsidR="00124CF6" w:rsidRPr="00124CF6" w:rsidRDefault="00124CF6" w:rsidP="00124CF6">
      <w:pPr>
        <w:pStyle w:val="ListParagraph"/>
        <w:numPr>
          <w:ilvl w:val="1"/>
          <w:numId w:val="1"/>
        </w:numPr>
      </w:pPr>
      <w:r>
        <w:t>Certification of Proxies</w:t>
      </w:r>
    </w:p>
    <w:p w14:paraId="755645AE" w14:textId="77777777" w:rsidR="004B248A" w:rsidRDefault="004B248A">
      <w:pPr>
        <w:pStyle w:val="BodyText"/>
        <w:kinsoku w:val="0"/>
        <w:overflowPunct w:val="0"/>
      </w:pPr>
    </w:p>
    <w:p w14:paraId="09BC1E0C" w14:textId="5C7F5CCF" w:rsidR="004B248A" w:rsidRDefault="00124CF6">
      <w:pPr>
        <w:pStyle w:val="Heading2"/>
        <w:numPr>
          <w:ilvl w:val="0"/>
          <w:numId w:val="1"/>
        </w:numPr>
        <w:tabs>
          <w:tab w:val="left" w:pos="1152"/>
          <w:tab w:val="left" w:pos="2608"/>
          <w:tab w:val="left" w:pos="3474"/>
          <w:tab w:val="left" w:pos="4655"/>
          <w:tab w:val="left" w:pos="5071"/>
          <w:tab w:val="left" w:pos="6996"/>
          <w:tab w:val="left" w:pos="8335"/>
          <w:tab w:val="left" w:pos="9083"/>
        </w:tabs>
        <w:kinsoku w:val="0"/>
        <w:overflowPunct w:val="0"/>
        <w:ind w:right="75"/>
        <w:rPr>
          <w:spacing w:val="-2"/>
        </w:rPr>
      </w:pPr>
      <w:r>
        <w:rPr>
          <w:spacing w:val="-2"/>
        </w:rPr>
        <w:t xml:space="preserve">Treasury Report and new </w:t>
      </w:r>
      <w:r w:rsidR="004B248A">
        <w:rPr>
          <w:spacing w:val="-2"/>
        </w:rPr>
        <w:t>Budget</w:t>
      </w:r>
      <w:r w:rsidR="00B47628">
        <w:rPr>
          <w:spacing w:val="-2"/>
        </w:rPr>
        <w:t xml:space="preserve"> </w:t>
      </w:r>
      <w:r>
        <w:rPr>
          <w:spacing w:val="-2"/>
        </w:rPr>
        <w:t>(Darlene Johnson)</w:t>
      </w:r>
    </w:p>
    <w:p w14:paraId="4C4ABF08" w14:textId="521A49BF" w:rsidR="00124CF6" w:rsidRDefault="00124CF6" w:rsidP="00124CF6">
      <w:pPr>
        <w:pStyle w:val="ListParagraph"/>
        <w:numPr>
          <w:ilvl w:val="1"/>
          <w:numId w:val="1"/>
        </w:numPr>
      </w:pPr>
      <w:r>
        <w:t>2025 Financial Statements</w:t>
      </w:r>
    </w:p>
    <w:p w14:paraId="5391E4FB" w14:textId="6ED1474E" w:rsidR="00124CF6" w:rsidRPr="00124CF6" w:rsidRDefault="00124CF6" w:rsidP="00124CF6">
      <w:pPr>
        <w:pStyle w:val="ListParagraph"/>
        <w:numPr>
          <w:ilvl w:val="1"/>
          <w:numId w:val="1"/>
        </w:numPr>
      </w:pPr>
      <w:r>
        <w:t>2026 Budget</w:t>
      </w:r>
    </w:p>
    <w:p w14:paraId="10D97353" w14:textId="77777777" w:rsidR="004B248A" w:rsidRDefault="004B248A">
      <w:pPr>
        <w:pStyle w:val="BodyText"/>
        <w:kinsoku w:val="0"/>
        <w:overflowPunct w:val="0"/>
        <w:rPr>
          <w:b/>
          <w:bCs/>
        </w:rPr>
      </w:pPr>
    </w:p>
    <w:p w14:paraId="42D41724" w14:textId="37A1C970" w:rsidR="004B248A" w:rsidRDefault="00124CF6" w:rsidP="00B779C1">
      <w:pPr>
        <w:pStyle w:val="BodyText"/>
        <w:numPr>
          <w:ilvl w:val="0"/>
          <w:numId w:val="1"/>
        </w:numPr>
        <w:kinsoku w:val="0"/>
        <w:overflowPunct w:val="0"/>
        <w:ind w:right="76"/>
        <w:jc w:val="both"/>
        <w:rPr>
          <w:b/>
          <w:bCs/>
        </w:rPr>
      </w:pPr>
      <w:r>
        <w:rPr>
          <w:b/>
          <w:bCs/>
        </w:rPr>
        <w:t>New Business</w:t>
      </w:r>
      <w:r w:rsidR="00FD6DD3">
        <w:rPr>
          <w:b/>
          <w:bCs/>
        </w:rPr>
        <w:t xml:space="preserve"> (All)</w:t>
      </w:r>
    </w:p>
    <w:p w14:paraId="04388DB3" w14:textId="6D08635E" w:rsidR="00124CF6" w:rsidRPr="00FD6DD3" w:rsidRDefault="00124CF6" w:rsidP="00124CF6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 w:rsidRPr="00FD6DD3">
        <w:rPr>
          <w:sz w:val="24"/>
          <w:szCs w:val="24"/>
        </w:rPr>
        <w:t>Nomination of Board Members – Carol Brunovsky, Darlene Johnson, Elizabeth Wiegand, Eileen Cotter and Debbie Blake</w:t>
      </w:r>
    </w:p>
    <w:p w14:paraId="66E3AE88" w14:textId="4F780888" w:rsidR="00124CF6" w:rsidRPr="00FD6DD3" w:rsidRDefault="00124CF6" w:rsidP="00124CF6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 w:rsidRPr="00FD6DD3">
        <w:rPr>
          <w:sz w:val="24"/>
          <w:szCs w:val="24"/>
        </w:rPr>
        <w:t>Election of Board Members</w:t>
      </w:r>
    </w:p>
    <w:p w14:paraId="67076C6F" w14:textId="7A796A98" w:rsidR="00124CF6" w:rsidRPr="00FD6DD3" w:rsidRDefault="00124CF6" w:rsidP="00124CF6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 w:rsidRPr="00FD6DD3">
        <w:rPr>
          <w:sz w:val="24"/>
          <w:szCs w:val="24"/>
        </w:rPr>
        <w:t>Cleaning of unit exteriors</w:t>
      </w:r>
      <w:r w:rsidR="008E731F">
        <w:rPr>
          <w:sz w:val="24"/>
          <w:szCs w:val="24"/>
        </w:rPr>
        <w:t xml:space="preserve"> (Carol)</w:t>
      </w:r>
    </w:p>
    <w:p w14:paraId="443CAEB7" w14:textId="0E04712D" w:rsidR="00124CF6" w:rsidRDefault="001F6CF0" w:rsidP="00124CF6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Enforcement of pet policy currently in effect</w:t>
      </w:r>
      <w:r w:rsidR="008E731F">
        <w:rPr>
          <w:sz w:val="24"/>
          <w:szCs w:val="24"/>
        </w:rPr>
        <w:t xml:space="preserve"> (Debbie)</w:t>
      </w:r>
    </w:p>
    <w:p w14:paraId="74760ACF" w14:textId="77777777" w:rsidR="001F6CF0" w:rsidRDefault="00BA1A89" w:rsidP="001F6CF0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Insurance – impact of non-hurricane rated doors and windows on cost (Debbie)</w:t>
      </w:r>
    </w:p>
    <w:p w14:paraId="5D88AB13" w14:textId="62190231" w:rsidR="00B47628" w:rsidRPr="001F6CF0" w:rsidRDefault="001F6CF0" w:rsidP="001F6CF0">
      <w:pPr>
        <w:pStyle w:val="BodyText"/>
        <w:numPr>
          <w:ilvl w:val="1"/>
          <w:numId w:val="1"/>
        </w:numPr>
        <w:kinsoku w:val="0"/>
        <w:overflowPunct w:val="0"/>
        <w:ind w:right="76"/>
        <w:jc w:val="both"/>
        <w:rPr>
          <w:sz w:val="24"/>
          <w:szCs w:val="24"/>
        </w:rPr>
      </w:pPr>
      <w:r w:rsidRPr="001F6CF0">
        <w:rPr>
          <w:sz w:val="24"/>
          <w:szCs w:val="24"/>
        </w:rPr>
        <w:t>Discussion of seal coating the parking lot, replacing broken car stops and location of guest parking spots. (Eileen)</w:t>
      </w:r>
    </w:p>
    <w:p w14:paraId="5A263CF0" w14:textId="77777777" w:rsidR="001F6CF0" w:rsidRPr="001F6CF0" w:rsidRDefault="001F6CF0" w:rsidP="001F6CF0">
      <w:pPr>
        <w:pStyle w:val="BodyText"/>
        <w:kinsoku w:val="0"/>
        <w:overflowPunct w:val="0"/>
        <w:ind w:left="1170" w:right="76"/>
        <w:jc w:val="both"/>
        <w:rPr>
          <w:b/>
          <w:bCs/>
          <w:i/>
          <w:iCs/>
        </w:rPr>
      </w:pPr>
    </w:p>
    <w:p w14:paraId="360C93A0" w14:textId="003251F4" w:rsidR="00B47628" w:rsidRPr="00124CF6" w:rsidRDefault="00B47628" w:rsidP="00B47628">
      <w:pPr>
        <w:pStyle w:val="BodyText"/>
        <w:numPr>
          <w:ilvl w:val="0"/>
          <w:numId w:val="1"/>
        </w:numPr>
        <w:kinsoku w:val="0"/>
        <w:overflowPunct w:val="0"/>
        <w:ind w:right="76"/>
        <w:jc w:val="both"/>
        <w:rPr>
          <w:b/>
          <w:bCs/>
          <w:i/>
          <w:iCs/>
        </w:rPr>
      </w:pPr>
      <w:r w:rsidRPr="00B47628">
        <w:rPr>
          <w:b/>
          <w:bCs/>
        </w:rPr>
        <w:t xml:space="preserve">Voting on changes to </w:t>
      </w:r>
      <w:r w:rsidR="001F6CF0">
        <w:rPr>
          <w:b/>
          <w:bCs/>
        </w:rPr>
        <w:t>B</w:t>
      </w:r>
      <w:r w:rsidRPr="00B47628">
        <w:rPr>
          <w:b/>
          <w:bCs/>
        </w:rPr>
        <w:t>y-laws</w:t>
      </w:r>
      <w:r w:rsidR="002308F6">
        <w:rPr>
          <w:b/>
          <w:bCs/>
        </w:rPr>
        <w:t xml:space="preserve"> and Regulations</w:t>
      </w:r>
    </w:p>
    <w:p w14:paraId="2CC2F94F" w14:textId="77777777" w:rsidR="00124CF6" w:rsidRDefault="00124CF6" w:rsidP="00124CF6">
      <w:pPr>
        <w:pStyle w:val="ListParagraph"/>
        <w:rPr>
          <w:b/>
          <w:bCs/>
          <w:i/>
          <w:iCs/>
        </w:rPr>
      </w:pPr>
    </w:p>
    <w:p w14:paraId="2ADAF3AD" w14:textId="146A65BE" w:rsidR="00124CF6" w:rsidRPr="00124CF6" w:rsidRDefault="00124CF6" w:rsidP="00B47628">
      <w:pPr>
        <w:pStyle w:val="BodyText"/>
        <w:numPr>
          <w:ilvl w:val="0"/>
          <w:numId w:val="1"/>
        </w:numPr>
        <w:kinsoku w:val="0"/>
        <w:overflowPunct w:val="0"/>
        <w:ind w:right="76"/>
        <w:jc w:val="both"/>
        <w:rPr>
          <w:b/>
          <w:bCs/>
        </w:rPr>
      </w:pPr>
      <w:r w:rsidRPr="00124CF6">
        <w:rPr>
          <w:b/>
          <w:bCs/>
        </w:rPr>
        <w:t>General Discussion</w:t>
      </w:r>
    </w:p>
    <w:p w14:paraId="2F87B1AE" w14:textId="77777777" w:rsidR="00124CF6" w:rsidRDefault="00124CF6" w:rsidP="00124CF6">
      <w:pPr>
        <w:pStyle w:val="ListParagraph"/>
        <w:rPr>
          <w:b/>
          <w:bCs/>
          <w:i/>
          <w:iCs/>
        </w:rPr>
      </w:pPr>
    </w:p>
    <w:p w14:paraId="06A2D310" w14:textId="6808CB2D" w:rsidR="00124CF6" w:rsidRPr="00124CF6" w:rsidRDefault="00124CF6" w:rsidP="00B47628">
      <w:pPr>
        <w:pStyle w:val="BodyText"/>
        <w:numPr>
          <w:ilvl w:val="0"/>
          <w:numId w:val="1"/>
        </w:numPr>
        <w:kinsoku w:val="0"/>
        <w:overflowPunct w:val="0"/>
        <w:ind w:right="76"/>
        <w:jc w:val="both"/>
        <w:rPr>
          <w:b/>
          <w:bCs/>
        </w:rPr>
      </w:pPr>
      <w:r w:rsidRPr="00124CF6">
        <w:rPr>
          <w:b/>
          <w:bCs/>
        </w:rPr>
        <w:t>Adjournment</w:t>
      </w:r>
    </w:p>
    <w:p w14:paraId="1B882C0E" w14:textId="77777777" w:rsidR="00B47628" w:rsidRPr="00124CF6" w:rsidRDefault="00B47628" w:rsidP="00B47628">
      <w:pPr>
        <w:pStyle w:val="ListParagraph"/>
        <w:rPr>
          <w:b/>
          <w:bCs/>
        </w:rPr>
      </w:pPr>
    </w:p>
    <w:p w14:paraId="1FDFE391" w14:textId="77777777" w:rsidR="004B248A" w:rsidRDefault="004B248A">
      <w:pPr>
        <w:pStyle w:val="BodyText"/>
        <w:kinsoku w:val="0"/>
        <w:overflowPunct w:val="0"/>
        <w:rPr>
          <w:b/>
          <w:bCs/>
        </w:rPr>
      </w:pPr>
    </w:p>
    <w:p w14:paraId="29209FFF" w14:textId="0A5D14F5" w:rsidR="004B248A" w:rsidRDefault="004B248A">
      <w:pPr>
        <w:pStyle w:val="BodyText"/>
        <w:kinsoku w:val="0"/>
        <w:overflowPunct w:val="0"/>
        <w:spacing w:line="344" w:lineRule="exact"/>
        <w:ind w:left="72"/>
        <w:rPr>
          <w:spacing w:val="-4"/>
        </w:rPr>
      </w:pPr>
    </w:p>
    <w:sectPr w:rsidR="004B248A">
      <w:footerReference w:type="default" r:id="rId7"/>
      <w:pgSz w:w="12240" w:h="15840"/>
      <w:pgMar w:top="940" w:right="1080" w:bottom="1200" w:left="1080" w:header="0" w:footer="10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9B09" w14:textId="77777777" w:rsidR="00D30A71" w:rsidRDefault="00D30A71">
      <w:r>
        <w:separator/>
      </w:r>
    </w:p>
  </w:endnote>
  <w:endnote w:type="continuationSeparator" w:id="0">
    <w:p w14:paraId="58DC24D8" w14:textId="77777777" w:rsidR="00D30A71" w:rsidRDefault="00D3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CEED" w14:textId="0778534C" w:rsidR="004B248A" w:rsidRDefault="00B779C1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051FEB" wp14:editId="3F53A89D">
              <wp:simplePos x="0" y="0"/>
              <wp:positionH relativeFrom="page">
                <wp:posOffset>6932930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9044151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4F84" w14:textId="77777777" w:rsidR="004B248A" w:rsidRDefault="004B248A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pacing w:val="-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47628">
                            <w:rPr>
                              <w:rFonts w:ascii="Calibri" w:hAnsi="Calibri" w:cs="Calibri"/>
                              <w:noProof/>
                              <w:spacing w:val="-1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51F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9pt;margin-top:730.3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m2BC9OIAAAAPAQAADwAAAAAAAAAAAAAAAAAuBAAAZHJzL2Rvd25yZXYueG1sUEsFBgAAAAAEAAQA&#10;8wAAAD0FAAAAAA==&#10;" o:allowincell="f" filled="f" stroked="f">
              <v:textbox inset="0,0,0,0">
                <w:txbxContent>
                  <w:p w14:paraId="4DDE4F84" w14:textId="77777777" w:rsidR="004B248A" w:rsidRDefault="004B248A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pacing w:val="-1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 w:rsidR="00B47628">
                      <w:rPr>
                        <w:rFonts w:ascii="Calibri" w:hAnsi="Calibri" w:cs="Calibri"/>
                        <w:noProof/>
                        <w:spacing w:val="-10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hAnsi="Calibri" w:cs="Calibri"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76BD" w14:textId="77777777" w:rsidR="00D30A71" w:rsidRDefault="00D30A71">
      <w:r>
        <w:separator/>
      </w:r>
    </w:p>
  </w:footnote>
  <w:footnote w:type="continuationSeparator" w:id="0">
    <w:p w14:paraId="4F84C568" w14:textId="77777777" w:rsidR="00D30A71" w:rsidRDefault="00D3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30"/>
        <w:szCs w:val="30"/>
      </w:rPr>
    </w:lvl>
    <w:lvl w:ilvl="1">
      <w:start w:val="1"/>
      <w:numFmt w:val="lowerLetter"/>
      <w:lvlText w:val="(%2)"/>
      <w:lvlJc w:val="left"/>
      <w:pPr>
        <w:ind w:left="1643" w:hanging="49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577" w:hanging="492"/>
      </w:pPr>
    </w:lvl>
    <w:lvl w:ilvl="3">
      <w:numFmt w:val="bullet"/>
      <w:lvlText w:val="•"/>
      <w:lvlJc w:val="left"/>
      <w:pPr>
        <w:ind w:left="3515" w:hanging="492"/>
      </w:pPr>
    </w:lvl>
    <w:lvl w:ilvl="4">
      <w:numFmt w:val="bullet"/>
      <w:lvlText w:val="•"/>
      <w:lvlJc w:val="left"/>
      <w:pPr>
        <w:ind w:left="4453" w:hanging="492"/>
      </w:pPr>
    </w:lvl>
    <w:lvl w:ilvl="5">
      <w:numFmt w:val="bullet"/>
      <w:lvlText w:val="•"/>
      <w:lvlJc w:val="left"/>
      <w:pPr>
        <w:ind w:left="5391" w:hanging="492"/>
      </w:pPr>
    </w:lvl>
    <w:lvl w:ilvl="6">
      <w:numFmt w:val="bullet"/>
      <w:lvlText w:val="•"/>
      <w:lvlJc w:val="left"/>
      <w:pPr>
        <w:ind w:left="6328" w:hanging="492"/>
      </w:pPr>
    </w:lvl>
    <w:lvl w:ilvl="7">
      <w:numFmt w:val="bullet"/>
      <w:lvlText w:val="•"/>
      <w:lvlJc w:val="left"/>
      <w:pPr>
        <w:ind w:left="7266" w:hanging="492"/>
      </w:pPr>
    </w:lvl>
    <w:lvl w:ilvl="8">
      <w:numFmt w:val="bullet"/>
      <w:lvlText w:val="•"/>
      <w:lvlJc w:val="left"/>
      <w:pPr>
        <w:ind w:left="8204" w:hanging="492"/>
      </w:pPr>
    </w:lvl>
  </w:abstractNum>
  <w:num w:numId="1" w16cid:durableId="110685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B2"/>
    <w:rsid w:val="0009016D"/>
    <w:rsid w:val="000A42B2"/>
    <w:rsid w:val="00124CF6"/>
    <w:rsid w:val="001F6CF0"/>
    <w:rsid w:val="002308F6"/>
    <w:rsid w:val="004B248A"/>
    <w:rsid w:val="006726C9"/>
    <w:rsid w:val="008E731F"/>
    <w:rsid w:val="00A8257A"/>
    <w:rsid w:val="00B47628"/>
    <w:rsid w:val="00B77419"/>
    <w:rsid w:val="00B779C1"/>
    <w:rsid w:val="00BA1A89"/>
    <w:rsid w:val="00D30A71"/>
    <w:rsid w:val="00F017AB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73FC5D"/>
  <w14:defaultImageDpi w14:val="0"/>
  <w15:docId w15:val="{FCFC340B-D5E0-46B1-9E1A-3DFE2B3A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right="7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51" w:hanging="359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151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OF U2 ANNUAL MTG. - 1-31-25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OF U2 ANNUAL MTG. - 1-31-25</dc:title>
  <dc:subject/>
  <dc:creator>Debbie Blake</dc:creator>
  <cp:keywords/>
  <dc:description/>
  <cp:lastModifiedBy>Debbie Blake</cp:lastModifiedBy>
  <cp:revision>8</cp:revision>
  <cp:lastPrinted>2025-12-12T17:51:00Z</cp:lastPrinted>
  <dcterms:created xsi:type="dcterms:W3CDTF">2026-01-22T23:50:00Z</dcterms:created>
  <dcterms:modified xsi:type="dcterms:W3CDTF">2026-01-23T14:38:00Z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